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8" w:type="dxa"/>
        <w:tblLook w:val="04A0"/>
      </w:tblPr>
      <w:tblGrid>
        <w:gridCol w:w="4478"/>
        <w:gridCol w:w="5330"/>
        <w:gridCol w:w="5330"/>
      </w:tblGrid>
      <w:tr w:rsidR="002C444B" w:rsidRPr="00120345" w:rsidTr="002C444B">
        <w:tc>
          <w:tcPr>
            <w:tcW w:w="4478" w:type="dxa"/>
            <w:hideMark/>
          </w:tcPr>
          <w:p w:rsidR="002C444B" w:rsidRPr="00120345" w:rsidRDefault="002C444B" w:rsidP="009341FD">
            <w:pPr>
              <w:pStyle w:val="2"/>
              <w:rPr>
                <w:rFonts w:eastAsia="Times New Roman"/>
                <w:lang w:val="en-US"/>
              </w:rPr>
            </w:pPr>
            <w:r w:rsidRPr="00120345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2609850" cy="1152525"/>
                  <wp:effectExtent l="0" t="0" r="0" b="9525"/>
                  <wp:docPr id="1" name="Рисунок 1" descr="http://www.миракс-парк.su/images/stories/demo/frontpage/rokstories/r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миракс-парк.su/images/stories/demo/frontpage/rokstories/r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0" w:type="dxa"/>
          </w:tcPr>
          <w:p w:rsidR="002C444B" w:rsidRPr="00120345" w:rsidRDefault="002C444B" w:rsidP="002C444B">
            <w:pPr>
              <w:tabs>
                <w:tab w:val="center" w:pos="2444"/>
              </w:tabs>
              <w:spacing w:after="0" w:line="276" w:lineRule="auto"/>
              <w:ind w:right="-145"/>
              <w:rPr>
                <w:rFonts w:ascii="Century Gothic" w:eastAsia="Times New Roman" w:hAnsi="Century Gothic" w:cs="Arial"/>
                <w:b/>
                <w:i/>
                <w:sz w:val="24"/>
                <w:szCs w:val="24"/>
              </w:rPr>
            </w:pPr>
            <w:r w:rsidRPr="00120345">
              <w:rPr>
                <w:rFonts w:ascii="Century Gothic" w:eastAsia="Times New Roman" w:hAnsi="Century Gothic" w:cs="Arial"/>
                <w:b/>
                <w:i/>
                <w:sz w:val="24"/>
                <w:szCs w:val="24"/>
              </w:rPr>
              <w:tab/>
              <w:t>Товарищество собственников жилья</w:t>
            </w:r>
          </w:p>
          <w:p w:rsidR="002C444B" w:rsidRPr="00120345" w:rsidRDefault="002C444B" w:rsidP="002C444B">
            <w:pPr>
              <w:spacing w:after="0" w:line="276" w:lineRule="auto"/>
              <w:ind w:right="-145"/>
              <w:jc w:val="center"/>
              <w:rPr>
                <w:rFonts w:ascii="Century Gothic" w:eastAsia="Times New Roman" w:hAnsi="Century Gothic" w:cs="Arial"/>
                <w:b/>
                <w:i/>
                <w:sz w:val="52"/>
                <w:szCs w:val="52"/>
              </w:rPr>
            </w:pPr>
            <w:r w:rsidRPr="00120345">
              <w:rPr>
                <w:rFonts w:ascii="Century Gothic" w:eastAsia="Times New Roman" w:hAnsi="Century Gothic" w:cs="Arial"/>
                <w:b/>
                <w:i/>
                <w:sz w:val="52"/>
                <w:szCs w:val="52"/>
              </w:rPr>
              <w:t>«Миракс Парк»</w:t>
            </w:r>
          </w:p>
          <w:p w:rsidR="002C444B" w:rsidRPr="00120345" w:rsidRDefault="002C444B" w:rsidP="002C444B">
            <w:pPr>
              <w:spacing w:after="0" w:line="276" w:lineRule="auto"/>
              <w:ind w:right="-145"/>
              <w:jc w:val="right"/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</w:pPr>
          </w:p>
          <w:p w:rsidR="002C444B" w:rsidRPr="00120345" w:rsidRDefault="002C444B" w:rsidP="002C444B">
            <w:pPr>
              <w:spacing w:after="0" w:line="276" w:lineRule="auto"/>
              <w:ind w:right="-145"/>
              <w:jc w:val="center"/>
              <w:rPr>
                <w:rFonts w:ascii="Adobe Garamond Pro Bold" w:eastAsia="Times New Roman" w:hAnsi="Adobe Garamond Pro Bold" w:cs="Helvetica"/>
                <w:color w:val="666666"/>
                <w:sz w:val="18"/>
                <w:szCs w:val="18"/>
              </w:rPr>
            </w:pPr>
            <w:r w:rsidRPr="00120345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ОГРН</w:t>
            </w:r>
            <w:r w:rsidRPr="00120345">
              <w:rPr>
                <w:rFonts w:ascii="Adobe Garamond Pro Bold" w:eastAsia="Times New Roman" w:hAnsi="Adobe Garamond Pro Bold" w:cs="Helvetica"/>
                <w:color w:val="666666"/>
                <w:sz w:val="18"/>
                <w:szCs w:val="18"/>
              </w:rPr>
              <w:t xml:space="preserve">1107746122000    </w:t>
            </w:r>
            <w:r w:rsidRPr="00120345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ИНН</w:t>
            </w:r>
            <w:r w:rsidRPr="00120345">
              <w:rPr>
                <w:rFonts w:ascii="Adobe Garamond Pro Bold" w:eastAsia="Times New Roman" w:hAnsi="Adobe Garamond Pro Bold" w:cs="Helvetica"/>
                <w:color w:val="666666"/>
                <w:sz w:val="18"/>
                <w:szCs w:val="18"/>
              </w:rPr>
              <w:t>/</w:t>
            </w:r>
            <w:r w:rsidRPr="00120345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КПП</w:t>
            </w:r>
            <w:r w:rsidRPr="00120345">
              <w:rPr>
                <w:rFonts w:ascii="Adobe Garamond Pro Bold" w:eastAsia="Times New Roman" w:hAnsi="Adobe Garamond Pro Bold" w:cs="Helvetica"/>
                <w:color w:val="666666"/>
                <w:sz w:val="18"/>
                <w:szCs w:val="18"/>
              </w:rPr>
              <w:t xml:space="preserve"> 7729650345 / 772901001</w:t>
            </w:r>
          </w:p>
          <w:p w:rsidR="002C444B" w:rsidRPr="00B3423E" w:rsidRDefault="002C444B" w:rsidP="002C444B">
            <w:pPr>
              <w:spacing w:after="0" w:line="276" w:lineRule="auto"/>
              <w:ind w:right="-145"/>
              <w:jc w:val="center"/>
              <w:rPr>
                <w:rFonts w:eastAsia="Times New Roman" w:cs="Helvetica"/>
                <w:color w:val="666666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9571 г"/>
              </w:smartTagPr>
              <w:r w:rsidRPr="00120345">
                <w:rPr>
                  <w:rFonts w:ascii="Adobe Garamond Pro Bold" w:eastAsia="Times New Roman" w:hAnsi="Adobe Garamond Pro Bold" w:cs="Arial"/>
                  <w:sz w:val="20"/>
                  <w:szCs w:val="20"/>
                </w:rPr>
                <w:t xml:space="preserve">119571 </w:t>
              </w:r>
              <w:r w:rsidRPr="00120345">
                <w:rPr>
                  <w:rFonts w:ascii="Times New Roman" w:eastAsia="Times New Roman" w:hAnsi="Times New Roman" w:cs="Arial"/>
                  <w:sz w:val="20"/>
                  <w:szCs w:val="20"/>
                </w:rPr>
                <w:t>г</w:t>
              </w:r>
            </w:smartTag>
            <w:r w:rsidRPr="00120345">
              <w:rPr>
                <w:rFonts w:ascii="Adobe Garamond Pro Bold" w:eastAsia="Times New Roman" w:hAnsi="Adobe Garamond Pro Bold" w:cs="Arial"/>
                <w:sz w:val="20"/>
                <w:szCs w:val="20"/>
              </w:rPr>
              <w:t xml:space="preserve">. </w:t>
            </w:r>
            <w:r w:rsidRPr="00120345">
              <w:rPr>
                <w:rFonts w:ascii="Times New Roman" w:eastAsia="Times New Roman" w:hAnsi="Times New Roman" w:cs="Arial"/>
                <w:sz w:val="20"/>
                <w:szCs w:val="20"/>
              </w:rPr>
              <w:t>Москва</w:t>
            </w:r>
            <w:r w:rsidRPr="00120345">
              <w:rPr>
                <w:rFonts w:ascii="Adobe Garamond Pro Bold" w:eastAsia="Times New Roman" w:hAnsi="Adobe Garamond Pro Bold" w:cs="Arial"/>
                <w:sz w:val="20"/>
                <w:szCs w:val="20"/>
              </w:rPr>
              <w:t xml:space="preserve">, </w:t>
            </w:r>
            <w:r w:rsidRPr="00120345">
              <w:rPr>
                <w:rFonts w:ascii="Times New Roman" w:eastAsia="Times New Roman" w:hAnsi="Times New Roman" w:cs="Arial"/>
                <w:sz w:val="20"/>
                <w:szCs w:val="20"/>
              </w:rPr>
              <w:t>проспект</w:t>
            </w:r>
            <w:r w:rsidR="00CF68B3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r w:rsidRPr="00120345">
              <w:rPr>
                <w:rFonts w:ascii="Times New Roman" w:eastAsia="Times New Roman" w:hAnsi="Times New Roman" w:cs="Arial"/>
                <w:sz w:val="20"/>
                <w:szCs w:val="20"/>
              </w:rPr>
              <w:t>Вернадского</w:t>
            </w:r>
            <w:r w:rsidRPr="00120345">
              <w:rPr>
                <w:rFonts w:ascii="Adobe Garamond Pro Bold" w:eastAsia="Times New Roman" w:hAnsi="Adobe Garamond Pro Bold" w:cs="Arial"/>
                <w:sz w:val="20"/>
                <w:szCs w:val="20"/>
              </w:rPr>
              <w:t xml:space="preserve">, </w:t>
            </w:r>
            <w:r w:rsidRPr="00120345">
              <w:rPr>
                <w:rFonts w:ascii="Times New Roman" w:eastAsia="Times New Roman" w:hAnsi="Times New Roman" w:cs="Arial"/>
                <w:sz w:val="20"/>
                <w:szCs w:val="20"/>
              </w:rPr>
              <w:t>д</w:t>
            </w:r>
            <w:r w:rsidRPr="00120345">
              <w:rPr>
                <w:rFonts w:ascii="Adobe Garamond Pro Bold" w:eastAsia="Times New Roman" w:hAnsi="Adobe Garamond Pro Bold" w:cs="Arial"/>
                <w:sz w:val="20"/>
                <w:szCs w:val="20"/>
              </w:rPr>
              <w:t xml:space="preserve">.94  </w:t>
            </w:r>
            <w:r w:rsidRPr="00120345">
              <w:rPr>
                <w:rFonts w:ascii="Times New Roman" w:eastAsia="Times New Roman" w:hAnsi="Times New Roman" w:cs="Arial"/>
                <w:sz w:val="20"/>
                <w:szCs w:val="20"/>
              </w:rPr>
              <w:t>корп</w:t>
            </w:r>
            <w:r w:rsidRPr="00120345">
              <w:rPr>
                <w:rFonts w:ascii="Adobe Garamond Pro Bold" w:eastAsia="Times New Roman" w:hAnsi="Adobe Garamond Pro Bold" w:cs="Arial"/>
                <w:sz w:val="20"/>
                <w:szCs w:val="20"/>
              </w:rPr>
              <w:t>.</w:t>
            </w:r>
            <w:r w:rsidR="00B3423E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5330" w:type="dxa"/>
          </w:tcPr>
          <w:p w:rsidR="002C444B" w:rsidRPr="00033915" w:rsidRDefault="002C444B" w:rsidP="002C444B">
            <w:pPr>
              <w:spacing w:after="0" w:line="276" w:lineRule="auto"/>
              <w:ind w:right="-145"/>
              <w:jc w:val="center"/>
              <w:rPr>
                <w:rFonts w:eastAsia="Times New Roman" w:cs="Helvetica"/>
                <w:color w:val="666666"/>
                <w:sz w:val="20"/>
                <w:szCs w:val="20"/>
              </w:rPr>
            </w:pPr>
          </w:p>
        </w:tc>
      </w:tr>
      <w:tr w:rsidR="002C444B" w:rsidRPr="00120345" w:rsidTr="002C444B">
        <w:tc>
          <w:tcPr>
            <w:tcW w:w="4478" w:type="dxa"/>
          </w:tcPr>
          <w:p w:rsidR="002C444B" w:rsidRPr="00120345" w:rsidRDefault="002C444B" w:rsidP="002C444B">
            <w:pPr>
              <w:spacing w:after="0" w:line="276" w:lineRule="auto"/>
              <w:ind w:right="-145"/>
              <w:jc w:val="right"/>
              <w:rPr>
                <w:rFonts w:ascii="Helvetica" w:eastAsia="Times New Roman" w:hAnsi="Helvetica" w:cs="Helvetica"/>
                <w:noProof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330" w:type="dxa"/>
          </w:tcPr>
          <w:p w:rsidR="002C444B" w:rsidRPr="00FF7B74" w:rsidRDefault="00F55486" w:rsidP="009341FD">
            <w:pPr>
              <w:rPr>
                <w:rFonts w:ascii="Century Gothic" w:eastAsia="Times New Roman" w:hAnsi="Century Gothic" w:cs="Arial"/>
                <w:i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i/>
                <w:sz w:val="20"/>
                <w:szCs w:val="20"/>
              </w:rPr>
              <w:t xml:space="preserve">      Тел: </w:t>
            </w:r>
            <w:r w:rsidR="009341FD">
              <w:rPr>
                <w:rFonts w:ascii="Century Gothic" w:eastAsia="Times New Roman" w:hAnsi="Century Gothic" w:cs="Arial"/>
                <w:i/>
                <w:sz w:val="20"/>
                <w:szCs w:val="20"/>
              </w:rPr>
              <w:t>8499-500-01-56</w:t>
            </w:r>
            <w:r w:rsidR="00855B18">
              <w:rPr>
                <w:rFonts w:ascii="Century Gothic" w:eastAsia="Times New Roman" w:hAnsi="Century Gothic" w:cs="Arial"/>
                <w:i/>
                <w:sz w:val="20"/>
                <w:szCs w:val="20"/>
              </w:rPr>
              <w:t xml:space="preserve"> </w:t>
            </w:r>
            <w:hyperlink r:id="rId7" w:history="1">
              <w:r w:rsidRPr="006F37A6">
                <w:rPr>
                  <w:rStyle w:val="a3"/>
                  <w:rFonts w:ascii="Times New Roman" w:hAnsi="Times New Roman" w:cs="Times New Roman"/>
                  <w:lang w:val="en-US"/>
                </w:rPr>
                <w:t>info</w:t>
              </w:r>
              <w:r w:rsidRPr="006F37A6">
                <w:rPr>
                  <w:rStyle w:val="a3"/>
                  <w:rFonts w:ascii="Times New Roman" w:hAnsi="Times New Roman" w:cs="Times New Roman"/>
                </w:rPr>
                <w:t>@</w:t>
              </w:r>
              <w:proofErr w:type="spellStart"/>
              <w:r w:rsidRPr="006F37A6">
                <w:rPr>
                  <w:rStyle w:val="a3"/>
                  <w:rFonts w:ascii="Times New Roman" w:hAnsi="Times New Roman" w:cs="Times New Roman"/>
                  <w:lang w:val="en-US"/>
                </w:rPr>
                <w:t>mirax</w:t>
              </w:r>
              <w:proofErr w:type="spellEnd"/>
              <w:r w:rsidRPr="006F37A6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6F37A6">
                <w:rPr>
                  <w:rStyle w:val="a3"/>
                  <w:rFonts w:ascii="Times New Roman" w:hAnsi="Times New Roman" w:cs="Times New Roman"/>
                  <w:lang w:val="en-US"/>
                </w:rPr>
                <w:t>park</w:t>
              </w:r>
              <w:r w:rsidRPr="006F37A6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6F37A6">
                <w:rPr>
                  <w:rStyle w:val="a3"/>
                  <w:rFonts w:ascii="Times New Roman" w:hAnsi="Times New Roman" w:cs="Times New Roman"/>
                  <w:lang w:val="en-US"/>
                </w:rPr>
                <w:t>org</w:t>
              </w:r>
            </w:hyperlink>
          </w:p>
        </w:tc>
        <w:tc>
          <w:tcPr>
            <w:tcW w:w="5330" w:type="dxa"/>
          </w:tcPr>
          <w:p w:rsidR="002C444B" w:rsidRPr="00120345" w:rsidRDefault="002C444B" w:rsidP="002C444B">
            <w:pPr>
              <w:tabs>
                <w:tab w:val="center" w:pos="2444"/>
              </w:tabs>
              <w:spacing w:after="0" w:line="276" w:lineRule="auto"/>
              <w:ind w:right="-145"/>
              <w:rPr>
                <w:rFonts w:ascii="Century Gothic" w:eastAsia="Times New Roman" w:hAnsi="Century Gothic" w:cs="Arial"/>
                <w:b/>
                <w:i/>
                <w:sz w:val="24"/>
                <w:szCs w:val="24"/>
              </w:rPr>
            </w:pPr>
          </w:p>
        </w:tc>
      </w:tr>
    </w:tbl>
    <w:p w:rsidR="000F7A0E" w:rsidRPr="00120345" w:rsidRDefault="000F7A0E" w:rsidP="000F7A0E">
      <w:pPr>
        <w:spacing w:after="0" w:line="240" w:lineRule="auto"/>
        <w:rPr>
          <w:rFonts w:ascii="Arial Narrow" w:eastAsia="Times New Roman" w:hAnsi="Arial Narrow" w:cs="Arial"/>
          <w:sz w:val="10"/>
          <w:szCs w:val="10"/>
          <w:lang w:eastAsia="ru-RU"/>
        </w:rPr>
      </w:pPr>
    </w:p>
    <w:p w:rsidR="000F7A0E" w:rsidRPr="00120345" w:rsidRDefault="000F7A0E" w:rsidP="000F7A0E">
      <w:pPr>
        <w:pBdr>
          <w:top w:val="single" w:sz="4" w:space="1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color w:val="0000FF"/>
          <w:sz w:val="10"/>
          <w:szCs w:val="10"/>
          <w:lang w:eastAsia="ru-RU"/>
        </w:rPr>
      </w:pPr>
    </w:p>
    <w:p w:rsidR="00376D5E" w:rsidRDefault="00376D5E" w:rsidP="00376D5E">
      <w:pPr>
        <w:pStyle w:val="22"/>
        <w:shd w:val="clear" w:color="auto" w:fill="auto"/>
        <w:spacing w:after="240" w:line="360" w:lineRule="auto"/>
        <w:ind w:firstLine="697"/>
        <w:rPr>
          <w:b/>
          <w:sz w:val="48"/>
        </w:rPr>
      </w:pPr>
      <w:r w:rsidRPr="00376D5E">
        <w:rPr>
          <w:b/>
          <w:sz w:val="48"/>
        </w:rPr>
        <w:t>Уведомление</w:t>
      </w:r>
    </w:p>
    <w:p w:rsidR="00376D5E" w:rsidRPr="00764C7C" w:rsidRDefault="00376D5E" w:rsidP="00376D5E">
      <w:pPr>
        <w:pStyle w:val="22"/>
        <w:shd w:val="clear" w:color="auto" w:fill="auto"/>
        <w:spacing w:line="360" w:lineRule="auto"/>
        <w:ind w:firstLine="697"/>
        <w:jc w:val="both"/>
        <w:rPr>
          <w:b/>
          <w:i w:val="0"/>
          <w:sz w:val="28"/>
          <w:szCs w:val="24"/>
        </w:rPr>
      </w:pPr>
      <w:proofErr w:type="gramStart"/>
      <w:r w:rsidRPr="00764C7C">
        <w:rPr>
          <w:b/>
          <w:i w:val="0"/>
          <w:sz w:val="28"/>
          <w:szCs w:val="24"/>
        </w:rPr>
        <w:t xml:space="preserve">Дата и время начала заочного  голосования Общего собрания членов ТСЖ: с </w:t>
      </w:r>
      <w:r w:rsidRPr="00764C7C">
        <w:rPr>
          <w:b/>
          <w:i w:val="0"/>
          <w:color w:val="C00000"/>
          <w:sz w:val="28"/>
          <w:szCs w:val="24"/>
        </w:rPr>
        <w:t>9:00 16 июля 2018 г</w:t>
      </w:r>
      <w:r w:rsidRPr="00764C7C">
        <w:rPr>
          <w:b/>
          <w:i w:val="0"/>
          <w:sz w:val="28"/>
          <w:szCs w:val="24"/>
        </w:rPr>
        <w:t>. Дата и время окончания приема решений членов ТСЖ «</w:t>
      </w:r>
      <w:proofErr w:type="spellStart"/>
      <w:r w:rsidRPr="00764C7C">
        <w:rPr>
          <w:b/>
          <w:i w:val="0"/>
          <w:sz w:val="28"/>
          <w:szCs w:val="24"/>
        </w:rPr>
        <w:t>Миракс</w:t>
      </w:r>
      <w:proofErr w:type="spellEnd"/>
      <w:r w:rsidRPr="00764C7C">
        <w:rPr>
          <w:b/>
          <w:i w:val="0"/>
          <w:sz w:val="28"/>
          <w:szCs w:val="24"/>
        </w:rPr>
        <w:t xml:space="preserve"> Парк» по вопросам, поставленным на голосование, (бюллетеней): до момента сбора кворума необходимого для принятия по всем вопросам повестки собрания, но не ранее </w:t>
      </w:r>
      <w:r w:rsidRPr="00764C7C">
        <w:rPr>
          <w:b/>
          <w:i w:val="0"/>
          <w:color w:val="C00000"/>
          <w:sz w:val="28"/>
          <w:szCs w:val="24"/>
        </w:rPr>
        <w:t xml:space="preserve">16:00 </w:t>
      </w:r>
      <w:r w:rsidR="00BC4120" w:rsidRPr="00764C7C">
        <w:rPr>
          <w:b/>
          <w:i w:val="0"/>
          <w:color w:val="C00000"/>
          <w:sz w:val="28"/>
          <w:szCs w:val="24"/>
        </w:rPr>
        <w:t>16</w:t>
      </w:r>
      <w:r w:rsidRPr="00764C7C">
        <w:rPr>
          <w:b/>
          <w:i w:val="0"/>
          <w:color w:val="C00000"/>
          <w:sz w:val="28"/>
          <w:szCs w:val="24"/>
        </w:rPr>
        <w:t xml:space="preserve"> </w:t>
      </w:r>
      <w:r w:rsidR="00BC4120" w:rsidRPr="00764C7C">
        <w:rPr>
          <w:b/>
          <w:i w:val="0"/>
          <w:color w:val="C00000"/>
          <w:sz w:val="28"/>
          <w:szCs w:val="24"/>
        </w:rPr>
        <w:t>сентября</w:t>
      </w:r>
      <w:r w:rsidRPr="00764C7C">
        <w:rPr>
          <w:b/>
          <w:i w:val="0"/>
          <w:color w:val="C00000"/>
          <w:sz w:val="28"/>
          <w:szCs w:val="24"/>
        </w:rPr>
        <w:t xml:space="preserve"> 2018 г.</w:t>
      </w:r>
      <w:r w:rsidRPr="00764C7C">
        <w:rPr>
          <w:b/>
          <w:i w:val="0"/>
          <w:sz w:val="28"/>
          <w:szCs w:val="24"/>
        </w:rPr>
        <w:t xml:space="preserve"> Указанное время может быть продлено лицами</w:t>
      </w:r>
      <w:proofErr w:type="gramEnd"/>
      <w:r w:rsidRPr="00764C7C">
        <w:rPr>
          <w:b/>
          <w:i w:val="0"/>
          <w:sz w:val="28"/>
          <w:szCs w:val="24"/>
        </w:rPr>
        <w:t xml:space="preserve">, </w:t>
      </w:r>
      <w:proofErr w:type="gramStart"/>
      <w:r w:rsidRPr="00764C7C">
        <w:rPr>
          <w:b/>
          <w:i w:val="0"/>
          <w:sz w:val="28"/>
          <w:szCs w:val="24"/>
        </w:rPr>
        <w:t>заявленными</w:t>
      </w:r>
      <w:proofErr w:type="gramEnd"/>
      <w:r w:rsidRPr="00764C7C">
        <w:rPr>
          <w:b/>
          <w:i w:val="0"/>
          <w:sz w:val="28"/>
          <w:szCs w:val="24"/>
        </w:rPr>
        <w:t xml:space="preserve"> в качестве Председателя собрания и секретаря собрания, Счетной комиссией в случае необходимости полноценного проведения собрания.</w:t>
      </w:r>
    </w:p>
    <w:p w:rsidR="00376D5E" w:rsidRPr="00764C7C" w:rsidRDefault="00376D5E" w:rsidP="00376D5E">
      <w:pPr>
        <w:pStyle w:val="22"/>
        <w:shd w:val="clear" w:color="auto" w:fill="auto"/>
        <w:spacing w:line="360" w:lineRule="auto"/>
        <w:ind w:firstLine="440"/>
        <w:jc w:val="both"/>
        <w:rPr>
          <w:b/>
          <w:i w:val="0"/>
          <w:sz w:val="28"/>
          <w:szCs w:val="24"/>
        </w:rPr>
      </w:pPr>
      <w:r w:rsidRPr="00764C7C">
        <w:rPr>
          <w:b/>
          <w:i w:val="0"/>
          <w:sz w:val="28"/>
          <w:szCs w:val="24"/>
        </w:rPr>
        <w:t xml:space="preserve">Каждый раз продление возможно </w:t>
      </w:r>
      <w:r w:rsidR="006F4190" w:rsidRPr="00764C7C">
        <w:rPr>
          <w:b/>
          <w:i w:val="0"/>
          <w:sz w:val="28"/>
          <w:szCs w:val="24"/>
        </w:rPr>
        <w:t>ежемесячно</w:t>
      </w:r>
      <w:r w:rsidRPr="00764C7C">
        <w:rPr>
          <w:b/>
          <w:i w:val="0"/>
          <w:sz w:val="28"/>
          <w:szCs w:val="24"/>
        </w:rPr>
        <w:t xml:space="preserve">, но не более чем до </w:t>
      </w:r>
      <w:r w:rsidR="006F4190" w:rsidRPr="00764C7C">
        <w:rPr>
          <w:b/>
          <w:i w:val="0"/>
          <w:color w:val="FF0000"/>
          <w:sz w:val="28"/>
          <w:szCs w:val="24"/>
        </w:rPr>
        <w:t>16</w:t>
      </w:r>
      <w:r w:rsidRPr="00764C7C">
        <w:rPr>
          <w:b/>
          <w:i w:val="0"/>
          <w:color w:val="FF0000"/>
          <w:sz w:val="28"/>
          <w:szCs w:val="24"/>
        </w:rPr>
        <w:t>.</w:t>
      </w:r>
      <w:r w:rsidR="00BC4120" w:rsidRPr="00764C7C">
        <w:rPr>
          <w:b/>
          <w:i w:val="0"/>
          <w:color w:val="FF0000"/>
          <w:sz w:val="28"/>
          <w:szCs w:val="24"/>
        </w:rPr>
        <w:t>1</w:t>
      </w:r>
      <w:r w:rsidR="006F4190" w:rsidRPr="00764C7C">
        <w:rPr>
          <w:b/>
          <w:i w:val="0"/>
          <w:color w:val="FF0000"/>
          <w:sz w:val="28"/>
          <w:szCs w:val="24"/>
        </w:rPr>
        <w:t>2</w:t>
      </w:r>
      <w:r w:rsidRPr="00764C7C">
        <w:rPr>
          <w:b/>
          <w:i w:val="0"/>
          <w:color w:val="FF0000"/>
          <w:sz w:val="28"/>
          <w:szCs w:val="24"/>
        </w:rPr>
        <w:t>.2018 г</w:t>
      </w:r>
      <w:r w:rsidRPr="00764C7C">
        <w:rPr>
          <w:b/>
          <w:i w:val="0"/>
          <w:sz w:val="28"/>
          <w:szCs w:val="24"/>
        </w:rPr>
        <w:t>.</w:t>
      </w:r>
    </w:p>
    <w:p w:rsidR="00764C7C" w:rsidRPr="00764C7C" w:rsidRDefault="00764C7C" w:rsidP="00376D5E">
      <w:pPr>
        <w:pStyle w:val="22"/>
        <w:shd w:val="clear" w:color="auto" w:fill="auto"/>
        <w:spacing w:line="360" w:lineRule="auto"/>
        <w:ind w:firstLine="700"/>
        <w:jc w:val="both"/>
        <w:rPr>
          <w:b/>
          <w:i w:val="0"/>
          <w:sz w:val="28"/>
          <w:szCs w:val="24"/>
        </w:rPr>
      </w:pPr>
      <w:r w:rsidRPr="00764C7C">
        <w:rPr>
          <w:b/>
          <w:i w:val="0"/>
          <w:sz w:val="28"/>
          <w:szCs w:val="24"/>
        </w:rPr>
        <w:t xml:space="preserve">Завершена  стадия подготовки к собранию,  с </w:t>
      </w:r>
      <w:r w:rsidRPr="00764C7C">
        <w:rPr>
          <w:b/>
          <w:i w:val="0"/>
          <w:color w:val="FF0000"/>
          <w:sz w:val="28"/>
          <w:szCs w:val="24"/>
        </w:rPr>
        <w:t>30 июня 2018 года</w:t>
      </w:r>
      <w:r w:rsidRPr="00764C7C">
        <w:rPr>
          <w:b/>
          <w:i w:val="0"/>
          <w:sz w:val="28"/>
          <w:szCs w:val="24"/>
        </w:rPr>
        <w:t> начато собрание. Если Вы не предоставили свои свидетельства о праве собственности,  просим их предоставить, желающие могут вступить в члены ТСЖ до даты начала голосования.</w:t>
      </w:r>
    </w:p>
    <w:p w:rsidR="00DC35EC" w:rsidRPr="00764C7C" w:rsidRDefault="00376D5E" w:rsidP="00376D5E">
      <w:pPr>
        <w:pStyle w:val="22"/>
        <w:shd w:val="clear" w:color="auto" w:fill="auto"/>
        <w:spacing w:line="360" w:lineRule="auto"/>
        <w:ind w:firstLine="700"/>
        <w:jc w:val="both"/>
        <w:rPr>
          <w:b/>
          <w:i w:val="0"/>
          <w:sz w:val="28"/>
          <w:szCs w:val="24"/>
        </w:rPr>
      </w:pPr>
      <w:r w:rsidRPr="00764C7C">
        <w:rPr>
          <w:b/>
          <w:i w:val="0"/>
          <w:sz w:val="28"/>
          <w:szCs w:val="24"/>
        </w:rPr>
        <w:t>Почтовый адрес, по которому должны направляться решения по вопросам, поставленным на голосование, (бюллетени): 119571, г. Москва, проспект Вернадского, д.94, корпус 2, ТСЖ «</w:t>
      </w:r>
      <w:proofErr w:type="spellStart"/>
      <w:r w:rsidRPr="00764C7C">
        <w:rPr>
          <w:b/>
          <w:i w:val="0"/>
          <w:sz w:val="28"/>
          <w:szCs w:val="24"/>
        </w:rPr>
        <w:t>Миракс</w:t>
      </w:r>
      <w:proofErr w:type="spellEnd"/>
      <w:r w:rsidRPr="00764C7C">
        <w:rPr>
          <w:b/>
          <w:i w:val="0"/>
          <w:sz w:val="28"/>
          <w:szCs w:val="24"/>
        </w:rPr>
        <w:t xml:space="preserve"> Парк».</w:t>
      </w:r>
      <w:r w:rsidR="00DC35EC" w:rsidRPr="00764C7C">
        <w:rPr>
          <w:b/>
          <w:i w:val="0"/>
          <w:sz w:val="28"/>
          <w:szCs w:val="24"/>
        </w:rPr>
        <w:t xml:space="preserve">  </w:t>
      </w:r>
    </w:p>
    <w:p w:rsidR="00376D5E" w:rsidRPr="00764C7C" w:rsidRDefault="00376D5E" w:rsidP="00376D5E">
      <w:pPr>
        <w:pStyle w:val="22"/>
        <w:shd w:val="clear" w:color="auto" w:fill="auto"/>
        <w:spacing w:line="360" w:lineRule="auto"/>
        <w:ind w:firstLine="700"/>
        <w:jc w:val="both"/>
        <w:rPr>
          <w:b/>
          <w:i w:val="0"/>
          <w:sz w:val="28"/>
          <w:szCs w:val="24"/>
        </w:rPr>
      </w:pPr>
      <w:r w:rsidRPr="00764C7C">
        <w:rPr>
          <w:b/>
          <w:i w:val="0"/>
          <w:sz w:val="28"/>
          <w:szCs w:val="24"/>
        </w:rPr>
        <w:t>Место для голосования и расположения Счетной комиссии, приема решений (бюллетеней):119571, г. Москва, проспект Вернадского, д. 94, корпус 3, помещение ТСЖ «</w:t>
      </w:r>
      <w:proofErr w:type="spellStart"/>
      <w:r w:rsidRPr="00764C7C">
        <w:rPr>
          <w:b/>
          <w:i w:val="0"/>
          <w:sz w:val="28"/>
          <w:szCs w:val="24"/>
        </w:rPr>
        <w:t>Миракс</w:t>
      </w:r>
      <w:proofErr w:type="spellEnd"/>
      <w:r w:rsidRPr="00764C7C">
        <w:rPr>
          <w:b/>
          <w:i w:val="0"/>
          <w:sz w:val="28"/>
          <w:szCs w:val="24"/>
        </w:rPr>
        <w:t xml:space="preserve"> Парк».</w:t>
      </w:r>
    </w:p>
    <w:p w:rsidR="0045421A" w:rsidRPr="00764C7C" w:rsidRDefault="00376D5E" w:rsidP="00764C7C">
      <w:pPr>
        <w:pStyle w:val="22"/>
        <w:shd w:val="clear" w:color="auto" w:fill="auto"/>
        <w:spacing w:line="360" w:lineRule="auto"/>
        <w:ind w:firstLine="440"/>
        <w:jc w:val="both"/>
        <w:rPr>
          <w:b/>
          <w:i w:val="0"/>
          <w:sz w:val="28"/>
          <w:szCs w:val="24"/>
        </w:rPr>
      </w:pPr>
      <w:r w:rsidRPr="00764C7C">
        <w:rPr>
          <w:b/>
          <w:i w:val="0"/>
          <w:sz w:val="28"/>
          <w:szCs w:val="24"/>
        </w:rPr>
        <w:t>Инициатор проведения общего собрания: Правление ТСЖ «</w:t>
      </w:r>
      <w:proofErr w:type="spellStart"/>
      <w:r w:rsidRPr="00764C7C">
        <w:rPr>
          <w:b/>
          <w:i w:val="0"/>
          <w:sz w:val="28"/>
          <w:szCs w:val="24"/>
        </w:rPr>
        <w:t>Миракс</w:t>
      </w:r>
      <w:proofErr w:type="spellEnd"/>
      <w:r w:rsidRPr="00764C7C">
        <w:rPr>
          <w:b/>
          <w:i w:val="0"/>
          <w:sz w:val="28"/>
          <w:szCs w:val="24"/>
        </w:rPr>
        <w:t xml:space="preserve"> Парк</w:t>
      </w:r>
      <w:r w:rsidR="00DC35EC" w:rsidRPr="00764C7C">
        <w:rPr>
          <w:b/>
          <w:i w:val="0"/>
          <w:sz w:val="28"/>
          <w:szCs w:val="24"/>
        </w:rPr>
        <w:t>»</w:t>
      </w:r>
      <w:r w:rsidR="00764C7C" w:rsidRPr="00764C7C">
        <w:rPr>
          <w:b/>
          <w:i w:val="0"/>
          <w:sz w:val="28"/>
          <w:szCs w:val="24"/>
        </w:rPr>
        <w:t>.</w:t>
      </w:r>
    </w:p>
    <w:sectPr w:rsidR="0045421A" w:rsidRPr="00764C7C" w:rsidSect="00034BC4">
      <w:pgSz w:w="11906" w:h="16838"/>
      <w:pgMar w:top="567" w:right="624" w:bottom="79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Condensed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1DA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51C2032"/>
    <w:multiLevelType w:val="hybridMultilevel"/>
    <w:tmpl w:val="B9C2D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F0354"/>
    <w:rsid w:val="00033915"/>
    <w:rsid w:val="00034BC4"/>
    <w:rsid w:val="0005148D"/>
    <w:rsid w:val="000657B9"/>
    <w:rsid w:val="00072D03"/>
    <w:rsid w:val="00080E8C"/>
    <w:rsid w:val="0008272F"/>
    <w:rsid w:val="00083D08"/>
    <w:rsid w:val="00093452"/>
    <w:rsid w:val="00095978"/>
    <w:rsid w:val="000B643B"/>
    <w:rsid w:val="000D02FC"/>
    <w:rsid w:val="000E2B9A"/>
    <w:rsid w:val="000E389D"/>
    <w:rsid w:val="000E7A1D"/>
    <w:rsid w:val="000F7A0E"/>
    <w:rsid w:val="00101931"/>
    <w:rsid w:val="0014690E"/>
    <w:rsid w:val="00151D31"/>
    <w:rsid w:val="00170926"/>
    <w:rsid w:val="00180D48"/>
    <w:rsid w:val="001925F3"/>
    <w:rsid w:val="001A5AE9"/>
    <w:rsid w:val="001A7789"/>
    <w:rsid w:val="001B5FFF"/>
    <w:rsid w:val="0020419F"/>
    <w:rsid w:val="00255525"/>
    <w:rsid w:val="00261667"/>
    <w:rsid w:val="00285B07"/>
    <w:rsid w:val="002861BD"/>
    <w:rsid w:val="002A44EC"/>
    <w:rsid w:val="002C444B"/>
    <w:rsid w:val="002C5451"/>
    <w:rsid w:val="002D0229"/>
    <w:rsid w:val="002F31BB"/>
    <w:rsid w:val="002F4D87"/>
    <w:rsid w:val="0032459D"/>
    <w:rsid w:val="00331EC6"/>
    <w:rsid w:val="003544AA"/>
    <w:rsid w:val="00374C01"/>
    <w:rsid w:val="00376D5E"/>
    <w:rsid w:val="0037778A"/>
    <w:rsid w:val="00397C01"/>
    <w:rsid w:val="003D1827"/>
    <w:rsid w:val="003E3668"/>
    <w:rsid w:val="003E7106"/>
    <w:rsid w:val="003F0354"/>
    <w:rsid w:val="0040799D"/>
    <w:rsid w:val="00431AFA"/>
    <w:rsid w:val="00437777"/>
    <w:rsid w:val="0045421A"/>
    <w:rsid w:val="004D5546"/>
    <w:rsid w:val="004E1FA6"/>
    <w:rsid w:val="004E7621"/>
    <w:rsid w:val="004E77E2"/>
    <w:rsid w:val="005068E7"/>
    <w:rsid w:val="00510AD4"/>
    <w:rsid w:val="005270F6"/>
    <w:rsid w:val="00584F69"/>
    <w:rsid w:val="005857AB"/>
    <w:rsid w:val="005A0B80"/>
    <w:rsid w:val="005A3486"/>
    <w:rsid w:val="005A761C"/>
    <w:rsid w:val="005D4F6D"/>
    <w:rsid w:val="005D5F5E"/>
    <w:rsid w:val="005E3156"/>
    <w:rsid w:val="005E73EC"/>
    <w:rsid w:val="00606195"/>
    <w:rsid w:val="00614A2D"/>
    <w:rsid w:val="00615559"/>
    <w:rsid w:val="00635D13"/>
    <w:rsid w:val="00645C13"/>
    <w:rsid w:val="00652E33"/>
    <w:rsid w:val="0066564F"/>
    <w:rsid w:val="00670F06"/>
    <w:rsid w:val="0068316D"/>
    <w:rsid w:val="00695E9E"/>
    <w:rsid w:val="006B4C73"/>
    <w:rsid w:val="006B515B"/>
    <w:rsid w:val="006B53BE"/>
    <w:rsid w:val="006C767C"/>
    <w:rsid w:val="006F4190"/>
    <w:rsid w:val="00733402"/>
    <w:rsid w:val="0074658F"/>
    <w:rsid w:val="00746B1E"/>
    <w:rsid w:val="00764C7C"/>
    <w:rsid w:val="0076708D"/>
    <w:rsid w:val="007772D0"/>
    <w:rsid w:val="00792062"/>
    <w:rsid w:val="007B0BDE"/>
    <w:rsid w:val="007B5E7A"/>
    <w:rsid w:val="007C635A"/>
    <w:rsid w:val="007D61AD"/>
    <w:rsid w:val="007F2A15"/>
    <w:rsid w:val="00855B18"/>
    <w:rsid w:val="00883465"/>
    <w:rsid w:val="008A1A34"/>
    <w:rsid w:val="008A48BE"/>
    <w:rsid w:val="008F77FC"/>
    <w:rsid w:val="00913EA6"/>
    <w:rsid w:val="00920150"/>
    <w:rsid w:val="00933934"/>
    <w:rsid w:val="009341FD"/>
    <w:rsid w:val="00937F0B"/>
    <w:rsid w:val="00941F49"/>
    <w:rsid w:val="00990628"/>
    <w:rsid w:val="009C12D1"/>
    <w:rsid w:val="009D014A"/>
    <w:rsid w:val="009E6449"/>
    <w:rsid w:val="009F40E3"/>
    <w:rsid w:val="00A12BB5"/>
    <w:rsid w:val="00A32B84"/>
    <w:rsid w:val="00A4523E"/>
    <w:rsid w:val="00A51E16"/>
    <w:rsid w:val="00A8173D"/>
    <w:rsid w:val="00A95F55"/>
    <w:rsid w:val="00AF566C"/>
    <w:rsid w:val="00B0261A"/>
    <w:rsid w:val="00B31583"/>
    <w:rsid w:val="00B3423E"/>
    <w:rsid w:val="00B74C16"/>
    <w:rsid w:val="00B84B09"/>
    <w:rsid w:val="00BA7DF5"/>
    <w:rsid w:val="00BB3131"/>
    <w:rsid w:val="00BC4120"/>
    <w:rsid w:val="00BC6C0F"/>
    <w:rsid w:val="00BD78E6"/>
    <w:rsid w:val="00BE2878"/>
    <w:rsid w:val="00BF7242"/>
    <w:rsid w:val="00C32535"/>
    <w:rsid w:val="00C558B7"/>
    <w:rsid w:val="00C60615"/>
    <w:rsid w:val="00C667ED"/>
    <w:rsid w:val="00C856CF"/>
    <w:rsid w:val="00C96D32"/>
    <w:rsid w:val="00C97EF6"/>
    <w:rsid w:val="00CA1705"/>
    <w:rsid w:val="00CA6E29"/>
    <w:rsid w:val="00CF68B3"/>
    <w:rsid w:val="00D35F76"/>
    <w:rsid w:val="00D36613"/>
    <w:rsid w:val="00D51E59"/>
    <w:rsid w:val="00D53446"/>
    <w:rsid w:val="00DB0C4C"/>
    <w:rsid w:val="00DC35EC"/>
    <w:rsid w:val="00DC71B6"/>
    <w:rsid w:val="00DF4E43"/>
    <w:rsid w:val="00E145B0"/>
    <w:rsid w:val="00E20B82"/>
    <w:rsid w:val="00EA5780"/>
    <w:rsid w:val="00ED0402"/>
    <w:rsid w:val="00EE13BC"/>
    <w:rsid w:val="00EF023D"/>
    <w:rsid w:val="00F0474B"/>
    <w:rsid w:val="00F13780"/>
    <w:rsid w:val="00F55486"/>
    <w:rsid w:val="00F9182A"/>
    <w:rsid w:val="00FC5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0E"/>
  </w:style>
  <w:style w:type="paragraph" w:styleId="2">
    <w:name w:val="heading 2"/>
    <w:basedOn w:val="a"/>
    <w:next w:val="a"/>
    <w:link w:val="20"/>
    <w:uiPriority w:val="9"/>
    <w:unhideWhenUsed/>
    <w:qFormat/>
    <w:rsid w:val="009341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C9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9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7EF6"/>
  </w:style>
  <w:style w:type="character" w:styleId="a3">
    <w:name w:val="Hyperlink"/>
    <w:basedOn w:val="a0"/>
    <w:uiPriority w:val="99"/>
    <w:unhideWhenUsed/>
    <w:rsid w:val="002C444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1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182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341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8F77FC"/>
    <w:pPr>
      <w:ind w:left="720"/>
      <w:contextualSpacing/>
    </w:pPr>
  </w:style>
  <w:style w:type="paragraph" w:customStyle="1" w:styleId="logo-text1">
    <w:name w:val="logo-text1"/>
    <w:basedOn w:val="a"/>
    <w:rsid w:val="002861BD"/>
    <w:pPr>
      <w:spacing w:after="58" w:line="240" w:lineRule="atLeast"/>
    </w:pPr>
    <w:rPr>
      <w:rFonts w:ascii="RobotoCondensedBold" w:eastAsia="Times New Roman" w:hAnsi="RobotoCondensedBold" w:cs="Times New Roman"/>
      <w:caps/>
      <w:sz w:val="39"/>
      <w:szCs w:val="39"/>
      <w:lang w:eastAsia="ru-RU"/>
    </w:rPr>
  </w:style>
  <w:style w:type="paragraph" w:customStyle="1" w:styleId="logo-descr1">
    <w:name w:val="logo-descr1"/>
    <w:basedOn w:val="a"/>
    <w:rsid w:val="002861BD"/>
    <w:pPr>
      <w:spacing w:after="0" w:line="240" w:lineRule="atLeast"/>
    </w:pPr>
    <w:rPr>
      <w:rFonts w:ascii="RobotoRegular" w:eastAsia="Times New Roman" w:hAnsi="RobotoRegular" w:cs="Times New Roman"/>
      <w:sz w:val="16"/>
      <w:szCs w:val="16"/>
      <w:lang w:eastAsia="ru-RU"/>
    </w:rPr>
  </w:style>
  <w:style w:type="paragraph" w:customStyle="1" w:styleId="phone-des">
    <w:name w:val="phone-des"/>
    <w:basedOn w:val="a"/>
    <w:rsid w:val="002861BD"/>
    <w:pPr>
      <w:spacing w:after="0" w:line="240" w:lineRule="auto"/>
    </w:pPr>
    <w:rPr>
      <w:rFonts w:ascii="Times New Roman" w:eastAsia="Times New Roman" w:hAnsi="Times New Roman" w:cs="Times New Roman"/>
      <w:color w:val="888888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ED0402"/>
    <w:rPr>
      <w:b/>
      <w:bCs/>
    </w:rPr>
  </w:style>
  <w:style w:type="character" w:customStyle="1" w:styleId="js-extracted-address">
    <w:name w:val="js-extracted-address"/>
    <w:basedOn w:val="a0"/>
    <w:rsid w:val="00ED0402"/>
  </w:style>
  <w:style w:type="character" w:customStyle="1" w:styleId="mail-message-map-nobreak">
    <w:name w:val="mail-message-map-nobreak"/>
    <w:basedOn w:val="a0"/>
    <w:rsid w:val="00ED0402"/>
  </w:style>
  <w:style w:type="character" w:customStyle="1" w:styleId="wmi-callto">
    <w:name w:val="wmi-callto"/>
    <w:basedOn w:val="a0"/>
    <w:rsid w:val="00ED0402"/>
  </w:style>
  <w:style w:type="character" w:customStyle="1" w:styleId="hl">
    <w:name w:val="hl"/>
    <w:basedOn w:val="a0"/>
    <w:rsid w:val="004E77E2"/>
  </w:style>
  <w:style w:type="character" w:customStyle="1" w:styleId="21">
    <w:name w:val="Основной текст (2)_"/>
    <w:basedOn w:val="a0"/>
    <w:link w:val="22"/>
    <w:rsid w:val="00584F6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84F69"/>
    <w:pPr>
      <w:widowControl w:val="0"/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  <w:i/>
      <w:iCs/>
    </w:rPr>
  </w:style>
  <w:style w:type="character" w:customStyle="1" w:styleId="4">
    <w:name w:val="Основной текст (4)_"/>
    <w:basedOn w:val="a0"/>
    <w:link w:val="40"/>
    <w:rsid w:val="00584F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4F69"/>
    <w:pPr>
      <w:widowControl w:val="0"/>
      <w:shd w:val="clear" w:color="auto" w:fill="FFFFFF"/>
      <w:spacing w:after="60" w:line="0" w:lineRule="atLeast"/>
      <w:ind w:hanging="520"/>
      <w:jc w:val="both"/>
    </w:pPr>
    <w:rPr>
      <w:rFonts w:ascii="Times New Roman" w:eastAsia="Times New Roman" w:hAnsi="Times New Roman" w:cs="Times New Roman"/>
    </w:rPr>
  </w:style>
  <w:style w:type="character" w:styleId="a8">
    <w:name w:val="annotation reference"/>
    <w:basedOn w:val="a0"/>
    <w:uiPriority w:val="99"/>
    <w:semiHidden/>
    <w:unhideWhenUsed/>
    <w:rsid w:val="002A44E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A44E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A44E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A44E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A44EC"/>
    <w:rPr>
      <w:b/>
      <w:bCs/>
    </w:rPr>
  </w:style>
  <w:style w:type="character" w:customStyle="1" w:styleId="5">
    <w:name w:val="Основной текст (5)_"/>
    <w:basedOn w:val="a0"/>
    <w:link w:val="50"/>
    <w:rsid w:val="00376D5E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76D5E"/>
    <w:pPr>
      <w:widowControl w:val="0"/>
      <w:shd w:val="clear" w:color="auto" w:fill="FFFFFF"/>
      <w:spacing w:before="540" w:after="36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4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8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2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0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32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84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17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05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9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2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0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82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4346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90518">
                      <w:marLeft w:val="0"/>
                      <w:marRight w:val="0"/>
                      <w:marTop w:val="576"/>
                      <w:marBottom w:val="9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9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2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5522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irax-par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&#1084;&#1080;&#1088;&#1072;&#1082;&#1089;-&#1087;&#1072;&#1088;&#1082;.su/images/stories/demo/frontpage/rokstories/rs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ClientArea</dc:creator>
  <cp:lastModifiedBy>Пользователь Windows</cp:lastModifiedBy>
  <cp:revision>6</cp:revision>
  <cp:lastPrinted>2018-06-29T15:01:00Z</cp:lastPrinted>
  <dcterms:created xsi:type="dcterms:W3CDTF">2018-06-29T14:09:00Z</dcterms:created>
  <dcterms:modified xsi:type="dcterms:W3CDTF">2018-06-29T15:03:00Z</dcterms:modified>
</cp:coreProperties>
</file>